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3F" w:rsidRDefault="00281462" w:rsidP="008A6F3F">
      <w:pPr>
        <w:jc w:val="center"/>
      </w:pPr>
      <w:r w:rsidRPr="00281462">
        <w:rPr>
          <w:noProof/>
          <w:sz w:val="36"/>
        </w:rPr>
        <w:pict>
          <v:rect id="Прямоугольник 3" o:spid="_x0000_s1026" style="position:absolute;left:0;text-align:left;margin-left:211.05pt;margin-top:-12.55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RPDE&#10;IeAAAAAKAQAADwAAAAAAAAAAAAAAAACfBAAAZHJzL2Rvd25yZXYueG1sUEsFBgAAAAAEAAQA8wAA&#10;AKwFAAAAAA==&#10;" strokecolor="white">
            <v:textbox>
              <w:txbxContent>
                <w:p w:rsidR="008A6F3F" w:rsidRDefault="008A6F3F" w:rsidP="008A6F3F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6415" cy="647065"/>
                        <wp:effectExtent l="0" t="0" r="6985" b="635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6F3F" w:rsidRDefault="008A6F3F" w:rsidP="008A6F3F">
                  <w:pPr>
                    <w:pStyle w:val="a3"/>
                  </w:pPr>
                </w:p>
                <w:p w:rsidR="008A6F3F" w:rsidRDefault="008A6F3F" w:rsidP="008A6F3F"/>
              </w:txbxContent>
            </v:textbox>
          </v:rect>
        </w:pict>
      </w:r>
    </w:p>
    <w:p w:rsidR="008A6F3F" w:rsidRDefault="008A6F3F" w:rsidP="008A6F3F">
      <w:pPr>
        <w:jc w:val="center"/>
      </w:pPr>
    </w:p>
    <w:p w:rsidR="008A6F3F" w:rsidRDefault="008A6F3F" w:rsidP="008A6F3F">
      <w:pPr>
        <w:jc w:val="center"/>
        <w:rPr>
          <w:sz w:val="36"/>
        </w:rPr>
      </w:pPr>
    </w:p>
    <w:p w:rsidR="008A6F3F" w:rsidRDefault="008A6F3F" w:rsidP="008A6F3F">
      <w:pPr>
        <w:pStyle w:val="a6"/>
        <w:rPr>
          <w:b/>
          <w:caps/>
          <w:spacing w:val="0"/>
          <w:sz w:val="28"/>
          <w:szCs w:val="28"/>
        </w:rPr>
      </w:pPr>
      <w:r w:rsidRPr="00427983">
        <w:rPr>
          <w:b/>
          <w:caps/>
          <w:spacing w:val="0"/>
          <w:sz w:val="28"/>
          <w:szCs w:val="28"/>
        </w:rPr>
        <w:t xml:space="preserve">Собрание депутатов </w:t>
      </w:r>
    </w:p>
    <w:p w:rsidR="008A6F3F" w:rsidRDefault="008A6F3F" w:rsidP="008A6F3F">
      <w:pPr>
        <w:pStyle w:val="a6"/>
        <w:rPr>
          <w:b/>
          <w:caps/>
          <w:spacing w:val="0"/>
          <w:sz w:val="28"/>
          <w:szCs w:val="28"/>
        </w:rPr>
      </w:pPr>
      <w:r w:rsidRPr="00427983"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8A6F3F" w:rsidRPr="00427983" w:rsidRDefault="008A6F3F" w:rsidP="008A6F3F">
      <w:pPr>
        <w:pStyle w:val="a6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ШЕСТОГО СОЗЫВА</w:t>
      </w:r>
    </w:p>
    <w:p w:rsidR="008A6F3F" w:rsidRPr="00427983" w:rsidRDefault="008A6F3F" w:rsidP="008A6F3F">
      <w:pPr>
        <w:pStyle w:val="caaieiaie2"/>
        <w:rPr>
          <w:b w:val="0"/>
          <w:sz w:val="28"/>
          <w:szCs w:val="28"/>
        </w:rPr>
      </w:pPr>
      <w:r w:rsidRPr="00427983">
        <w:rPr>
          <w:b w:val="0"/>
          <w:sz w:val="28"/>
          <w:szCs w:val="28"/>
        </w:rPr>
        <w:t>Челябинской области</w:t>
      </w:r>
    </w:p>
    <w:p w:rsidR="008A6F3F" w:rsidRPr="00267EA0" w:rsidRDefault="008A6F3F" w:rsidP="008A6F3F">
      <w:pPr>
        <w:pStyle w:val="caaieiaie2"/>
        <w:rPr>
          <w:sz w:val="36"/>
          <w:szCs w:val="36"/>
        </w:rPr>
      </w:pPr>
      <w:proofErr w:type="gramStart"/>
      <w:r>
        <w:t>Р</w:t>
      </w:r>
      <w:proofErr w:type="gramEnd"/>
      <w:r>
        <w:t xml:space="preserve"> Е Ш Е Н И Е</w:t>
      </w:r>
    </w:p>
    <w:p w:rsidR="008A6F3F" w:rsidRDefault="00281462" w:rsidP="008A6F3F">
      <w:r>
        <w:rPr>
          <w:noProof/>
        </w:rPr>
        <w:pict>
          <v:line id="Прямая соединительная линия 2" o:spid="_x0000_s1027" style="position:absolute;z-index:25166028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-.1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" strokeweight="4.5pt">
            <v:stroke linestyle="thickThin"/>
          </v:line>
        </w:pict>
      </w:r>
    </w:p>
    <w:p w:rsidR="008A6F3F" w:rsidRDefault="008A6F3F" w:rsidP="008A6F3F">
      <w:pPr>
        <w:rPr>
          <w:sz w:val="24"/>
          <w:szCs w:val="24"/>
        </w:rPr>
      </w:pPr>
      <w:r w:rsidRPr="00C63C4D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="00893247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Pr="00C63C4D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 2022 года</w:t>
      </w:r>
      <w:r w:rsidRPr="00C63C4D">
        <w:rPr>
          <w:sz w:val="24"/>
          <w:szCs w:val="24"/>
        </w:rPr>
        <w:t xml:space="preserve"> № </w:t>
      </w:r>
      <w:r w:rsidR="00893247">
        <w:rPr>
          <w:sz w:val="24"/>
          <w:szCs w:val="24"/>
        </w:rPr>
        <w:t>268</w:t>
      </w:r>
    </w:p>
    <w:p w:rsidR="008A6F3F" w:rsidRDefault="008A6F3F" w:rsidP="008A6F3F">
      <w:pPr>
        <w:rPr>
          <w:sz w:val="24"/>
          <w:szCs w:val="24"/>
        </w:rPr>
      </w:pPr>
      <w:r w:rsidRPr="00C63C4D">
        <w:rPr>
          <w:sz w:val="24"/>
          <w:szCs w:val="24"/>
        </w:rPr>
        <w:t>г. Касли</w:t>
      </w:r>
    </w:p>
    <w:p w:rsidR="008A6F3F" w:rsidRPr="00C63C4D" w:rsidRDefault="008A6F3F" w:rsidP="008A6F3F">
      <w:pPr>
        <w:rPr>
          <w:sz w:val="24"/>
          <w:szCs w:val="24"/>
        </w:rPr>
      </w:pPr>
    </w:p>
    <w:p w:rsidR="008A6F3F" w:rsidRPr="0012491B" w:rsidRDefault="008A6F3F" w:rsidP="008A6F3F">
      <w:pPr>
        <w:pStyle w:val="a4"/>
        <w:tabs>
          <w:tab w:val="clear" w:pos="4677"/>
          <w:tab w:val="clear" w:pos="9355"/>
        </w:tabs>
        <w:ind w:right="4819"/>
        <w:jc w:val="both"/>
      </w:pPr>
      <w:r w:rsidRPr="0012491B">
        <w:t>О внесении изменений</w:t>
      </w:r>
      <w:r>
        <w:t xml:space="preserve"> в значения</w:t>
      </w:r>
      <w:r w:rsidRPr="0012491B">
        <w:t xml:space="preserve"> коэффициентов К</w:t>
      </w:r>
      <w:proofErr w:type="gramStart"/>
      <w:r w:rsidRPr="0012491B">
        <w:t>1</w:t>
      </w:r>
      <w:proofErr w:type="gramEnd"/>
      <w:r w:rsidRPr="0012491B">
        <w:t xml:space="preserve"> и К2, применяемых для определения размера арендной платы за использование земельных участков, государственная собственность на которые не разграничена на территории Каслинского муниципального района</w:t>
      </w: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both"/>
      </w:pPr>
      <w:r>
        <w:t xml:space="preserve">  </w:t>
      </w:r>
    </w:p>
    <w:p w:rsidR="008A6F3F" w:rsidRDefault="008A6F3F" w:rsidP="008A6F3F">
      <w:pPr>
        <w:pStyle w:val="a4"/>
        <w:tabs>
          <w:tab w:val="clear" w:pos="4677"/>
          <w:tab w:val="clear" w:pos="9355"/>
        </w:tabs>
        <w:ind w:firstLine="708"/>
        <w:jc w:val="both"/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  <w:ind w:firstLine="709"/>
        <w:jc w:val="both"/>
      </w:pPr>
      <w:r>
        <w:t xml:space="preserve">В целях оказания </w:t>
      </w:r>
      <w:r w:rsidRPr="008A6F3F">
        <w:t>поддержк</w:t>
      </w:r>
      <w:r>
        <w:t>и организациям, осуществляющим деятельность в сфере телекоммуникаций на территории Каслинского муниципального района, учитывая поручения, данные на областном совещании при Губернаторе Челябинской области  08 июня 2022 года, руководствуясь Уставом Каслинского муниципального района</w:t>
      </w:r>
      <w:r w:rsidR="00893247">
        <w:t>,</w:t>
      </w:r>
    </w:p>
    <w:p w:rsidR="008A6F3F" w:rsidRPr="00827407" w:rsidRDefault="008A6F3F" w:rsidP="008A6F3F">
      <w:pPr>
        <w:pStyle w:val="a4"/>
        <w:tabs>
          <w:tab w:val="clear" w:pos="4677"/>
          <w:tab w:val="clear" w:pos="9355"/>
        </w:tabs>
        <w:ind w:firstLine="709"/>
        <w:jc w:val="both"/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center"/>
        <w:rPr>
          <w:b/>
          <w:spacing w:val="20"/>
        </w:rPr>
      </w:pPr>
      <w:r w:rsidRPr="00240091">
        <w:rPr>
          <w:b/>
        </w:rPr>
        <w:t>Собрание депутатов Каслинского муниципального района</w:t>
      </w:r>
      <w:r w:rsidRPr="005A0425">
        <w:rPr>
          <w:b/>
          <w:spacing w:val="20"/>
        </w:rPr>
        <w:t xml:space="preserve"> РЕШАЕТ:</w:t>
      </w: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center"/>
      </w:pPr>
    </w:p>
    <w:p w:rsidR="008A6F3F" w:rsidRDefault="008A6F3F" w:rsidP="008A6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95FF9">
        <w:rPr>
          <w:sz w:val="24"/>
          <w:szCs w:val="24"/>
        </w:rPr>
        <w:t>Утвердить прилагаемые</w:t>
      </w:r>
      <w:r>
        <w:rPr>
          <w:sz w:val="24"/>
          <w:szCs w:val="24"/>
        </w:rPr>
        <w:t xml:space="preserve"> изменения в значения коэффициентов К1 и К2, применяемых для определения размера арендной платы за использование земельных участков, государственная собственность на которые не разграничена на территории  Каслинского муниципального района», утвержденные решением Собрания депутатов Каслинского муниципального района от 27.11.2012 №252 (с изменениями от 19.12.2013 №354, от 04.10.2018 №272, от 21.12.2021 №206).</w:t>
      </w:r>
    </w:p>
    <w:p w:rsidR="008A6F3F" w:rsidRDefault="008A6F3F" w:rsidP="008A6F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Направить главе Каслинского муниципального района для подписания и опубликования в периодическом сборнике «Официальный вестник Каслинского муниципального района» изменение, утвержденное пунктом 1 настоящего решения.</w:t>
      </w:r>
    </w:p>
    <w:p w:rsidR="00FF2A8B" w:rsidRPr="00FF2A8B" w:rsidRDefault="00FF2A8B" w:rsidP="00FF2A8B">
      <w:pPr>
        <w:autoSpaceDE w:val="0"/>
        <w:ind w:firstLine="709"/>
        <w:jc w:val="both"/>
        <w:rPr>
          <w:sz w:val="24"/>
          <w:szCs w:val="24"/>
        </w:rPr>
      </w:pPr>
      <w:r w:rsidRPr="00FF2A8B">
        <w:rPr>
          <w:sz w:val="24"/>
          <w:szCs w:val="24"/>
        </w:rPr>
        <w:t xml:space="preserve">3. </w:t>
      </w:r>
      <w:proofErr w:type="gramStart"/>
      <w:r w:rsidRPr="00FF2A8B">
        <w:rPr>
          <w:sz w:val="24"/>
          <w:szCs w:val="24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 w:rsidRPr="00FF2A8B">
        <w:rPr>
          <w:color w:val="FF0000"/>
          <w:sz w:val="24"/>
          <w:szCs w:val="24"/>
        </w:rPr>
        <w:t xml:space="preserve"> </w:t>
      </w:r>
      <w:r w:rsidRPr="00FF2A8B">
        <w:rPr>
          <w:sz w:val="24"/>
          <w:szCs w:val="24"/>
        </w:rPr>
        <w:t>(</w:t>
      </w:r>
      <w:r w:rsidRPr="00FF2A8B">
        <w:rPr>
          <w:sz w:val="24"/>
          <w:szCs w:val="24"/>
          <w:lang w:val="en-US"/>
        </w:rPr>
        <w:t>http</w:t>
      </w:r>
      <w:r w:rsidRPr="00FF2A8B">
        <w:rPr>
          <w:sz w:val="24"/>
          <w:szCs w:val="24"/>
        </w:rPr>
        <w:t>://</w:t>
      </w:r>
      <w:proofErr w:type="spellStart"/>
      <w:r w:rsidRPr="00FF2A8B">
        <w:rPr>
          <w:sz w:val="24"/>
          <w:szCs w:val="24"/>
          <w:lang w:val="en-US"/>
        </w:rPr>
        <w:t>kasli</w:t>
      </w:r>
      <w:proofErr w:type="spellEnd"/>
      <w:r w:rsidRPr="00FF2A8B">
        <w:rPr>
          <w:sz w:val="24"/>
          <w:szCs w:val="24"/>
        </w:rPr>
        <w:t>-</w:t>
      </w:r>
      <w:proofErr w:type="spellStart"/>
      <w:r w:rsidRPr="00FF2A8B">
        <w:rPr>
          <w:sz w:val="24"/>
          <w:szCs w:val="24"/>
          <w:lang w:val="en-US"/>
        </w:rPr>
        <w:t>sobr</w:t>
      </w:r>
      <w:proofErr w:type="spellEnd"/>
      <w:r w:rsidRPr="00FF2A8B">
        <w:rPr>
          <w:sz w:val="24"/>
          <w:szCs w:val="24"/>
        </w:rPr>
        <w:t>-</w:t>
      </w:r>
      <w:proofErr w:type="spellStart"/>
      <w:r w:rsidRPr="00FF2A8B">
        <w:rPr>
          <w:sz w:val="24"/>
          <w:szCs w:val="24"/>
          <w:lang w:val="en-US"/>
        </w:rPr>
        <w:t>dep</w:t>
      </w:r>
      <w:proofErr w:type="spellEnd"/>
      <w:r w:rsidRPr="00FF2A8B">
        <w:rPr>
          <w:sz w:val="24"/>
          <w:szCs w:val="24"/>
        </w:rPr>
        <w:t>.</w:t>
      </w:r>
      <w:proofErr w:type="spellStart"/>
      <w:r w:rsidRPr="00FF2A8B">
        <w:rPr>
          <w:sz w:val="24"/>
          <w:szCs w:val="24"/>
        </w:rPr>
        <w:t>ru</w:t>
      </w:r>
      <w:proofErr w:type="spellEnd"/>
      <w:r w:rsidRPr="00FF2A8B">
        <w:rPr>
          <w:sz w:val="24"/>
          <w:szCs w:val="24"/>
        </w:rPr>
        <w:t>,</w:t>
      </w:r>
      <w:r w:rsidRPr="00FF2A8B">
        <w:rPr>
          <w:color w:val="FF0000"/>
          <w:sz w:val="24"/>
          <w:szCs w:val="24"/>
        </w:rPr>
        <w:t xml:space="preserve"> </w:t>
      </w:r>
      <w:r w:rsidRPr="00FF2A8B">
        <w:rPr>
          <w:sz w:val="24"/>
          <w:szCs w:val="24"/>
        </w:rPr>
        <w:t>регистрация в качестве сетевого издания:</w:t>
      </w:r>
      <w:proofErr w:type="gramEnd"/>
      <w:r w:rsidRPr="00FF2A8B">
        <w:rPr>
          <w:sz w:val="24"/>
          <w:szCs w:val="24"/>
        </w:rPr>
        <w:t xml:space="preserve"> </w:t>
      </w:r>
      <w:proofErr w:type="gramStart"/>
      <w:r w:rsidRPr="00FF2A8B">
        <w:rPr>
          <w:sz w:val="24"/>
          <w:szCs w:val="24"/>
        </w:rPr>
        <w:t>Эл № ФС77-83192 от 26.04.2022г.).</w:t>
      </w:r>
      <w:proofErr w:type="gramEnd"/>
    </w:p>
    <w:p w:rsidR="00FF2A8B" w:rsidRPr="00FF2A8B" w:rsidRDefault="00FF2A8B" w:rsidP="00FF2A8B">
      <w:pPr>
        <w:autoSpaceDE w:val="0"/>
        <w:ind w:firstLine="709"/>
        <w:jc w:val="both"/>
        <w:rPr>
          <w:sz w:val="24"/>
          <w:szCs w:val="24"/>
        </w:rPr>
      </w:pPr>
      <w:r w:rsidRPr="00FF2A8B">
        <w:rPr>
          <w:sz w:val="24"/>
          <w:szCs w:val="24"/>
        </w:rPr>
        <w:t>4. Настоящее решение вступает в силу после его официального опубликования.</w:t>
      </w:r>
    </w:p>
    <w:p w:rsidR="00FF2A8B" w:rsidRPr="00FF2A8B" w:rsidRDefault="00FF2A8B" w:rsidP="00FF2A8B">
      <w:pPr>
        <w:autoSpaceDE w:val="0"/>
        <w:ind w:firstLine="709"/>
        <w:jc w:val="both"/>
        <w:rPr>
          <w:sz w:val="24"/>
          <w:szCs w:val="24"/>
        </w:rPr>
      </w:pPr>
      <w:r w:rsidRPr="00FF2A8B">
        <w:rPr>
          <w:sz w:val="24"/>
          <w:szCs w:val="24"/>
        </w:rPr>
        <w:t>5. Включить настоящее решение в регистр муниципальных нормативных правовых актов Каслинского муниципального района.</w:t>
      </w:r>
    </w:p>
    <w:p w:rsidR="00FF2A8B" w:rsidRPr="00FF2A8B" w:rsidRDefault="00FF2A8B" w:rsidP="00FF2A8B">
      <w:pPr>
        <w:autoSpaceDE w:val="0"/>
        <w:ind w:firstLine="709"/>
        <w:jc w:val="both"/>
        <w:rPr>
          <w:sz w:val="24"/>
          <w:szCs w:val="24"/>
        </w:rPr>
      </w:pPr>
      <w:r w:rsidRPr="00FF2A8B">
        <w:rPr>
          <w:sz w:val="24"/>
          <w:szCs w:val="24"/>
        </w:rPr>
        <w:t xml:space="preserve">6. </w:t>
      </w:r>
      <w:proofErr w:type="gramStart"/>
      <w:r w:rsidRPr="00FF2A8B">
        <w:rPr>
          <w:sz w:val="24"/>
          <w:szCs w:val="24"/>
        </w:rPr>
        <w:t>Контроль за</w:t>
      </w:r>
      <w:proofErr w:type="gramEnd"/>
      <w:r w:rsidRPr="00FF2A8B">
        <w:rPr>
          <w:sz w:val="24"/>
          <w:szCs w:val="24"/>
        </w:rPr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both"/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both"/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both"/>
      </w:pPr>
      <w:r w:rsidRPr="007B7FCC">
        <w:t>Председатель Собрания депутатов</w:t>
      </w:r>
    </w:p>
    <w:p w:rsidR="008A6F3F" w:rsidRDefault="008A6F3F" w:rsidP="008A6F3F">
      <w:pPr>
        <w:pStyle w:val="a4"/>
        <w:tabs>
          <w:tab w:val="clear" w:pos="4677"/>
          <w:tab w:val="clear" w:pos="9355"/>
        </w:tabs>
      </w:pPr>
      <w:r>
        <w:t>Каслинского муниципального района</w:t>
      </w:r>
      <w:r w:rsidRPr="007B7FCC">
        <w:t xml:space="preserve">                                      </w:t>
      </w:r>
      <w:r>
        <w:t xml:space="preserve">                                    И.М. Дятлов</w:t>
      </w:r>
    </w:p>
    <w:p w:rsidR="008A6F3F" w:rsidRDefault="008A6F3F" w:rsidP="008A6F3F">
      <w:pPr>
        <w:pStyle w:val="a4"/>
        <w:tabs>
          <w:tab w:val="clear" w:pos="4677"/>
          <w:tab w:val="clear" w:pos="9355"/>
        </w:tabs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</w:pPr>
    </w:p>
    <w:p w:rsidR="008A6F3F" w:rsidRDefault="008A6F3F" w:rsidP="008A6F3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8A6F3F" w:rsidRDefault="008A6F3F" w:rsidP="008A6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решением Собрания депутатов </w:t>
      </w:r>
    </w:p>
    <w:p w:rsidR="008A6F3F" w:rsidRDefault="008A6F3F" w:rsidP="008A6F3F">
      <w:pPr>
        <w:jc w:val="right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</w:p>
    <w:p w:rsidR="008A6F3F" w:rsidRDefault="008A6F3F" w:rsidP="008A6F3F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93247">
        <w:rPr>
          <w:sz w:val="24"/>
          <w:szCs w:val="24"/>
        </w:rPr>
        <w:t>30</w:t>
      </w:r>
      <w:r>
        <w:rPr>
          <w:sz w:val="24"/>
          <w:szCs w:val="24"/>
        </w:rPr>
        <w:t>» августа 2022 г. №</w:t>
      </w:r>
      <w:r w:rsidR="00893247">
        <w:rPr>
          <w:sz w:val="24"/>
          <w:szCs w:val="24"/>
        </w:rPr>
        <w:t>268</w:t>
      </w:r>
    </w:p>
    <w:p w:rsidR="008A6F3F" w:rsidRPr="00CA0BAE" w:rsidRDefault="008A6F3F" w:rsidP="008A6F3F">
      <w:pPr>
        <w:jc w:val="right"/>
        <w:rPr>
          <w:sz w:val="24"/>
          <w:szCs w:val="24"/>
        </w:rPr>
      </w:pPr>
    </w:p>
    <w:p w:rsidR="008A6F3F" w:rsidRPr="00CA0BAE" w:rsidRDefault="008A6F3F" w:rsidP="00CA0BAE">
      <w:pPr>
        <w:ind w:firstLine="709"/>
        <w:jc w:val="both"/>
        <w:rPr>
          <w:sz w:val="24"/>
          <w:szCs w:val="24"/>
        </w:rPr>
      </w:pPr>
    </w:p>
    <w:p w:rsidR="008A6F3F" w:rsidRPr="00CA0BAE" w:rsidRDefault="00CA0BAE" w:rsidP="00CA0BAE">
      <w:pPr>
        <w:tabs>
          <w:tab w:val="left" w:pos="0"/>
        </w:tabs>
        <w:ind w:firstLine="709"/>
        <w:jc w:val="both"/>
        <w:rPr>
          <w:sz w:val="24"/>
        </w:rPr>
      </w:pPr>
      <w:r w:rsidRPr="00CA0BAE">
        <w:rPr>
          <w:sz w:val="24"/>
        </w:rPr>
        <w:t xml:space="preserve">Внести в </w:t>
      </w:r>
      <w:r w:rsidR="008A6F3F" w:rsidRPr="00CA0BAE">
        <w:rPr>
          <w:sz w:val="24"/>
        </w:rPr>
        <w:t>значения</w:t>
      </w:r>
      <w:r w:rsidRPr="00CA0BAE">
        <w:rPr>
          <w:sz w:val="24"/>
        </w:rPr>
        <w:t xml:space="preserve"> </w:t>
      </w:r>
      <w:r w:rsidR="008A6F3F" w:rsidRPr="00CA0BAE">
        <w:rPr>
          <w:sz w:val="24"/>
        </w:rPr>
        <w:t>коэффициентов К</w:t>
      </w:r>
      <w:proofErr w:type="gramStart"/>
      <w:r w:rsidR="008A6F3F" w:rsidRPr="00CA0BAE">
        <w:rPr>
          <w:sz w:val="24"/>
        </w:rPr>
        <w:t>1</w:t>
      </w:r>
      <w:proofErr w:type="gramEnd"/>
      <w:r w:rsidR="008A6F3F" w:rsidRPr="00CA0BAE">
        <w:rPr>
          <w:sz w:val="24"/>
        </w:rPr>
        <w:t xml:space="preserve"> и К2, применяемых для определения размера арендной платы за использование земельных участков, государственная собственность на которые не разграничена на территории Каслинского муниципального района</w:t>
      </w:r>
      <w:r>
        <w:rPr>
          <w:sz w:val="24"/>
        </w:rPr>
        <w:t xml:space="preserve">, </w:t>
      </w:r>
      <w:r>
        <w:rPr>
          <w:sz w:val="24"/>
          <w:szCs w:val="24"/>
        </w:rPr>
        <w:t>утвержденные решением Собрания депутатов Каслинского муниципального района от 27.11.2012 №252 (с изменениями от 19.12.2013 №354, от 04.10.2018 №272, от 21.12.2021 №206)</w:t>
      </w:r>
      <w:r w:rsidRPr="00CA0BAE">
        <w:rPr>
          <w:sz w:val="24"/>
        </w:rPr>
        <w:t xml:space="preserve"> следующее изменение:</w:t>
      </w:r>
    </w:p>
    <w:p w:rsidR="008A6F3F" w:rsidRPr="00A84F44" w:rsidRDefault="008A6F3F" w:rsidP="00CA0BAE">
      <w:pPr>
        <w:ind w:firstLine="709"/>
        <w:jc w:val="both"/>
        <w:rPr>
          <w:b/>
          <w:sz w:val="24"/>
          <w:szCs w:val="24"/>
        </w:rPr>
      </w:pPr>
    </w:p>
    <w:p w:rsidR="008A6F3F" w:rsidRDefault="00A84F44" w:rsidP="008A6F3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6F3F">
        <w:rPr>
          <w:sz w:val="24"/>
          <w:szCs w:val="24"/>
        </w:rPr>
        <w:t>пункт 1</w:t>
      </w:r>
      <w:r w:rsidR="00CA0BAE">
        <w:rPr>
          <w:sz w:val="24"/>
          <w:szCs w:val="24"/>
        </w:rPr>
        <w:t xml:space="preserve"> дополнить </w:t>
      </w:r>
      <w:r w:rsidR="00C64804">
        <w:rPr>
          <w:sz w:val="24"/>
          <w:szCs w:val="24"/>
        </w:rPr>
        <w:t>подпунктом 3 следующего содержания</w:t>
      </w:r>
      <w:r>
        <w:rPr>
          <w:sz w:val="24"/>
          <w:szCs w:val="24"/>
        </w:rPr>
        <w:t>:</w:t>
      </w:r>
    </w:p>
    <w:p w:rsidR="00A84F44" w:rsidRDefault="00A84F44" w:rsidP="008A6F3F">
      <w:pPr>
        <w:ind w:firstLine="708"/>
        <w:rPr>
          <w:sz w:val="24"/>
          <w:szCs w:val="24"/>
        </w:rPr>
      </w:pPr>
      <w:r>
        <w:rPr>
          <w:sz w:val="24"/>
          <w:szCs w:val="24"/>
        </w:rPr>
        <w:t>«3) размещение объектов связи – 0,7 ;»</w:t>
      </w:r>
    </w:p>
    <w:p w:rsidR="008A6F3F" w:rsidRDefault="008A6F3F" w:rsidP="008A6F3F">
      <w:pPr>
        <w:ind w:firstLine="708"/>
        <w:rPr>
          <w:sz w:val="24"/>
          <w:szCs w:val="24"/>
        </w:rPr>
      </w:pPr>
    </w:p>
    <w:p w:rsidR="008A6F3F" w:rsidRDefault="008A6F3F" w:rsidP="008A6F3F">
      <w:pPr>
        <w:jc w:val="center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A6F3F" w:rsidRDefault="008A6F3F" w:rsidP="008A6F3F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</w:t>
      </w:r>
      <w:bookmarkStart w:id="0" w:name="_GoBack"/>
      <w:bookmarkEnd w:id="0"/>
      <w:r>
        <w:rPr>
          <w:sz w:val="24"/>
          <w:szCs w:val="24"/>
        </w:rPr>
        <w:t xml:space="preserve">кого муниципального района                                                                   </w:t>
      </w:r>
      <w:proofErr w:type="spellStart"/>
      <w:r>
        <w:rPr>
          <w:sz w:val="24"/>
          <w:szCs w:val="24"/>
        </w:rPr>
        <w:t>И.В.Колышев</w:t>
      </w:r>
      <w:proofErr w:type="spellEnd"/>
    </w:p>
    <w:p w:rsidR="008A6F3F" w:rsidRDefault="008A6F3F" w:rsidP="008A6F3F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 ___________202</w:t>
      </w:r>
      <w:r w:rsidR="00A84F44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A84F44">
        <w:rPr>
          <w:sz w:val="24"/>
          <w:szCs w:val="24"/>
        </w:rPr>
        <w:t>.</w:t>
      </w: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957D96" w:rsidRDefault="00957D96" w:rsidP="008A6F3F">
      <w:pPr>
        <w:jc w:val="both"/>
        <w:rPr>
          <w:sz w:val="24"/>
          <w:szCs w:val="24"/>
        </w:rPr>
      </w:pPr>
    </w:p>
    <w:p w:rsidR="008A6F3F" w:rsidRDefault="008A6F3F" w:rsidP="008A6F3F">
      <w:pPr>
        <w:pStyle w:val="a4"/>
        <w:tabs>
          <w:tab w:val="clear" w:pos="4677"/>
          <w:tab w:val="clear" w:pos="9355"/>
        </w:tabs>
        <w:jc w:val="center"/>
      </w:pPr>
    </w:p>
    <w:p w:rsidR="0089676C" w:rsidRPr="008A6F3F" w:rsidRDefault="0089676C" w:rsidP="008A6F3F"/>
    <w:sectPr w:rsidR="0089676C" w:rsidRPr="008A6F3F" w:rsidSect="008A6F3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F3F"/>
    <w:rsid w:val="00016DC3"/>
    <w:rsid w:val="00262C56"/>
    <w:rsid w:val="00281462"/>
    <w:rsid w:val="00893247"/>
    <w:rsid w:val="0089676C"/>
    <w:rsid w:val="008A6F3F"/>
    <w:rsid w:val="00957D96"/>
    <w:rsid w:val="00971E3A"/>
    <w:rsid w:val="00A84F44"/>
    <w:rsid w:val="00A95FF9"/>
    <w:rsid w:val="00C62ED2"/>
    <w:rsid w:val="00C64804"/>
    <w:rsid w:val="00CA0BAE"/>
    <w:rsid w:val="00FF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8A6F3F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8A6F3F"/>
    <w:pPr>
      <w:spacing w:before="120" w:after="120"/>
    </w:pPr>
    <w:rPr>
      <w:b/>
      <w:snapToGrid w:val="0"/>
    </w:rPr>
  </w:style>
  <w:style w:type="paragraph" w:styleId="a4">
    <w:name w:val="footer"/>
    <w:basedOn w:val="a"/>
    <w:link w:val="a5"/>
    <w:rsid w:val="008A6F3F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A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A6F3F"/>
    <w:pPr>
      <w:jc w:val="center"/>
    </w:pPr>
    <w:rPr>
      <w:spacing w:val="20"/>
      <w:sz w:val="36"/>
    </w:rPr>
  </w:style>
  <w:style w:type="character" w:customStyle="1" w:styleId="a7">
    <w:name w:val="Основной текст Знак"/>
    <w:basedOn w:val="a0"/>
    <w:link w:val="a6"/>
    <w:rsid w:val="008A6F3F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8A6F3F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8A6F3F"/>
    <w:pPr>
      <w:spacing w:before="120" w:after="120"/>
    </w:pPr>
    <w:rPr>
      <w:b/>
      <w:snapToGrid w:val="0"/>
    </w:rPr>
  </w:style>
  <w:style w:type="paragraph" w:styleId="a4">
    <w:name w:val="footer"/>
    <w:basedOn w:val="a"/>
    <w:link w:val="a5"/>
    <w:rsid w:val="008A6F3F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A6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A6F3F"/>
    <w:pPr>
      <w:jc w:val="center"/>
    </w:pPr>
    <w:rPr>
      <w:spacing w:val="20"/>
      <w:sz w:val="36"/>
    </w:rPr>
  </w:style>
  <w:style w:type="character" w:customStyle="1" w:styleId="a7">
    <w:name w:val="Основной текст Знак"/>
    <w:basedOn w:val="a0"/>
    <w:link w:val="a6"/>
    <w:rsid w:val="008A6F3F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6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Sobranie</cp:lastModifiedBy>
  <cp:revision>7</cp:revision>
  <cp:lastPrinted>2022-08-22T06:15:00Z</cp:lastPrinted>
  <dcterms:created xsi:type="dcterms:W3CDTF">2022-08-18T18:32:00Z</dcterms:created>
  <dcterms:modified xsi:type="dcterms:W3CDTF">2022-08-30T04:16:00Z</dcterms:modified>
</cp:coreProperties>
</file>